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175" w:rsidRPr="00607175" w:rsidRDefault="0032349E" w:rsidP="00607175">
      <w:pPr>
        <w:ind w:left="0" w:firstLine="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Задание </w:t>
      </w:r>
      <w:r w:rsidR="006F1E85">
        <w:rPr>
          <w:b/>
          <w:sz w:val="28"/>
          <w:szCs w:val="28"/>
          <w:lang w:val="kk-KZ"/>
        </w:rPr>
        <w:t xml:space="preserve">к практическим занятиям </w:t>
      </w:r>
      <w:r w:rsidR="0092637A">
        <w:rPr>
          <w:b/>
          <w:sz w:val="28"/>
          <w:szCs w:val="28"/>
          <w:lang w:val="kk-KZ"/>
        </w:rPr>
        <w:t>№4</w:t>
      </w:r>
      <w:r w:rsidR="00607175" w:rsidRPr="00607175">
        <w:rPr>
          <w:b/>
          <w:sz w:val="28"/>
          <w:szCs w:val="28"/>
          <w:lang w:val="kk-KZ"/>
        </w:rPr>
        <w:t xml:space="preserve"> (ЭТМ для ДО)</w:t>
      </w:r>
    </w:p>
    <w:p w:rsidR="00607175" w:rsidRPr="00607175" w:rsidRDefault="00607175" w:rsidP="00607175">
      <w:pPr>
        <w:ind w:left="0" w:firstLine="0"/>
        <w:jc w:val="both"/>
        <w:rPr>
          <w:b/>
          <w:sz w:val="28"/>
          <w:szCs w:val="28"/>
          <w:lang w:val="kk-KZ"/>
        </w:rPr>
      </w:pPr>
      <w:r w:rsidRPr="00607175">
        <w:rPr>
          <w:b/>
          <w:sz w:val="28"/>
          <w:szCs w:val="28"/>
          <w:lang w:val="kk-KZ"/>
        </w:rPr>
        <w:t xml:space="preserve">Тема: </w:t>
      </w:r>
      <w:r w:rsidR="0032349E" w:rsidRPr="00FF611F">
        <w:rPr>
          <w:b/>
          <w:sz w:val="28"/>
          <w:szCs w:val="28"/>
        </w:rPr>
        <w:t>Проводниковые материалы</w:t>
      </w:r>
      <w:r w:rsidRPr="00607175">
        <w:rPr>
          <w:b/>
          <w:sz w:val="28"/>
          <w:szCs w:val="28"/>
          <w:lang w:val="kk-KZ"/>
        </w:rPr>
        <w:t xml:space="preserve"> </w:t>
      </w:r>
    </w:p>
    <w:p w:rsidR="00607175" w:rsidRPr="00607175" w:rsidRDefault="00607175" w:rsidP="00607175">
      <w:pPr>
        <w:ind w:left="709" w:firstLine="0"/>
        <w:jc w:val="both"/>
        <w:rPr>
          <w:sz w:val="28"/>
          <w:szCs w:val="28"/>
        </w:rPr>
      </w:pPr>
      <w:bookmarkStart w:id="0" w:name="_GoBack"/>
      <w:bookmarkEnd w:id="0"/>
    </w:p>
    <w:p w:rsidR="0032349E" w:rsidRPr="00FF611F" w:rsidRDefault="0032349E" w:rsidP="0032349E">
      <w:pPr>
        <w:numPr>
          <w:ilvl w:val="0"/>
          <w:numId w:val="1"/>
        </w:numPr>
        <w:tabs>
          <w:tab w:val="num" w:pos="426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Сравнить между собой электрическое </w:t>
      </w:r>
      <w:r>
        <w:rPr>
          <w:sz w:val="28"/>
          <w:szCs w:val="28"/>
        </w:rPr>
        <w:t>сопротивление и вес 100</w:t>
      </w:r>
      <w:r w:rsidRPr="00FF611F">
        <w:rPr>
          <w:sz w:val="28"/>
          <w:szCs w:val="28"/>
        </w:rPr>
        <w:t xml:space="preserve"> м голых медного и алюминиевого провода сечением 35, 50 и 95 мм</w:t>
      </w:r>
      <w:proofErr w:type="gramStart"/>
      <w:r w:rsidRPr="00FF611F">
        <w:rPr>
          <w:sz w:val="28"/>
          <w:szCs w:val="28"/>
          <w:vertAlign w:val="superscript"/>
        </w:rPr>
        <w:t>2</w:t>
      </w:r>
      <w:proofErr w:type="gramEnd"/>
      <w:r w:rsidRPr="00FF611F">
        <w:rPr>
          <w:sz w:val="28"/>
          <w:szCs w:val="28"/>
        </w:rPr>
        <w:t>. требующиеся для расчета данные взять из учебника.</w:t>
      </w:r>
    </w:p>
    <w:p w:rsidR="0032349E" w:rsidRPr="00FF611F" w:rsidRDefault="0032349E" w:rsidP="0032349E">
      <w:pPr>
        <w:numPr>
          <w:ilvl w:val="0"/>
          <w:numId w:val="1"/>
        </w:numPr>
        <w:tabs>
          <w:tab w:val="num" w:pos="426"/>
        </w:tabs>
        <w:jc w:val="both"/>
        <w:rPr>
          <w:sz w:val="28"/>
          <w:szCs w:val="28"/>
        </w:rPr>
      </w:pPr>
      <w:proofErr w:type="gramStart"/>
      <w:r w:rsidRPr="00FF611F">
        <w:rPr>
          <w:sz w:val="28"/>
          <w:szCs w:val="28"/>
        </w:rPr>
        <w:t>На сколько</w:t>
      </w:r>
      <w:proofErr w:type="gramEnd"/>
      <w:r w:rsidRPr="00FF611F">
        <w:rPr>
          <w:sz w:val="28"/>
          <w:szCs w:val="28"/>
        </w:rPr>
        <w:t xml:space="preserve"> могут различаться </w:t>
      </w:r>
      <w:r w:rsidRPr="00FF611F">
        <w:rPr>
          <w:position w:val="-6"/>
          <w:sz w:val="28"/>
          <w:szCs w:val="28"/>
        </w:rPr>
        <w:object w:dxaOrig="4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8pt;height:13.8pt" o:ole="">
            <v:imagedata r:id="rId6" o:title=""/>
          </v:shape>
          <o:OLEObject Type="Embed" ProgID="Equation.3" ShapeID="_x0000_i1025" DrawAspect="Content" ObjectID="_1504952562" r:id="rId7"/>
        </w:object>
      </w:r>
      <w:r w:rsidRPr="00FF611F">
        <w:rPr>
          <w:sz w:val="28"/>
          <w:szCs w:val="28"/>
        </w:rPr>
        <w:t xml:space="preserve"> у свариваемых стекол и металла?</w:t>
      </w:r>
    </w:p>
    <w:p w:rsidR="0032349E" w:rsidRPr="0032349E" w:rsidRDefault="0032349E" w:rsidP="0032349E">
      <w:pPr>
        <w:numPr>
          <w:ilvl w:val="0"/>
          <w:numId w:val="1"/>
        </w:numPr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Нихром, который представляет собой сплав, содержащий 80% </w:t>
      </w:r>
      <w:r w:rsidRPr="00FF611F">
        <w:rPr>
          <w:sz w:val="28"/>
          <w:szCs w:val="28"/>
          <w:lang w:val="en-US"/>
        </w:rPr>
        <w:t>Ni</w:t>
      </w:r>
      <w:r w:rsidRPr="00FF611F">
        <w:rPr>
          <w:sz w:val="28"/>
          <w:szCs w:val="28"/>
        </w:rPr>
        <w:t xml:space="preserve"> и 20% </w:t>
      </w:r>
      <w:r w:rsidRPr="00FF611F">
        <w:rPr>
          <w:sz w:val="28"/>
          <w:szCs w:val="28"/>
          <w:lang w:val="en-US"/>
        </w:rPr>
        <w:t>Cr</w:t>
      </w:r>
      <w:r w:rsidRPr="00FF611F">
        <w:rPr>
          <w:sz w:val="28"/>
          <w:szCs w:val="28"/>
        </w:rPr>
        <w:t>, при 20</w:t>
      </w:r>
      <w:proofErr w:type="gramStart"/>
      <w:r w:rsidRPr="00FF611F">
        <w:rPr>
          <w:sz w:val="28"/>
          <w:szCs w:val="28"/>
        </w:rPr>
        <w:t>°С</w:t>
      </w:r>
      <w:proofErr w:type="gramEnd"/>
      <w:r w:rsidRPr="00FF611F">
        <w:rPr>
          <w:sz w:val="28"/>
          <w:szCs w:val="28"/>
        </w:rPr>
        <w:t xml:space="preserve"> до 1000°С равен 2,31*10</w:t>
      </w:r>
      <w:r w:rsidRPr="00FF611F">
        <w:rPr>
          <w:sz w:val="28"/>
          <w:szCs w:val="28"/>
          <w:vertAlign w:val="superscript"/>
        </w:rPr>
        <w:t>-4</w:t>
      </w:r>
      <w:r w:rsidRPr="00FF611F">
        <w:rPr>
          <w:sz w:val="28"/>
          <w:szCs w:val="28"/>
        </w:rPr>
        <w:t xml:space="preserve"> К</w:t>
      </w:r>
      <w:r w:rsidRPr="00FF611F">
        <w:rPr>
          <w:sz w:val="28"/>
          <w:szCs w:val="28"/>
          <w:vertAlign w:val="superscript"/>
        </w:rPr>
        <w:t>-1</w:t>
      </w:r>
      <w:r w:rsidRPr="00FF611F">
        <w:rPr>
          <w:sz w:val="28"/>
          <w:szCs w:val="28"/>
        </w:rPr>
        <w:t>. определить удельное сопротивление при 1000°С.</w:t>
      </w:r>
    </w:p>
    <w:p w:rsidR="0032349E" w:rsidRPr="00FF611F" w:rsidRDefault="0032349E" w:rsidP="0032349E">
      <w:pPr>
        <w:numPr>
          <w:ilvl w:val="0"/>
          <w:numId w:val="1"/>
        </w:numPr>
        <w:tabs>
          <w:tab w:val="left" w:pos="426"/>
          <w:tab w:val="num" w:pos="900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>Конденсаторная керамика при 20</w:t>
      </w:r>
      <w:proofErr w:type="gramStart"/>
      <w:r w:rsidRPr="00FF611F">
        <w:rPr>
          <w:sz w:val="28"/>
          <w:szCs w:val="28"/>
        </w:rPr>
        <w:t>°С</w:t>
      </w:r>
      <w:proofErr w:type="gramEnd"/>
      <w:r w:rsidRPr="00FF611F">
        <w:rPr>
          <w:sz w:val="28"/>
          <w:szCs w:val="28"/>
        </w:rPr>
        <w:t xml:space="preserve"> имеет проводимость </w:t>
      </w:r>
      <w:r w:rsidRPr="00FF611F">
        <w:rPr>
          <w:position w:val="-12"/>
          <w:sz w:val="28"/>
          <w:szCs w:val="28"/>
        </w:rPr>
        <w:object w:dxaOrig="1760" w:dyaOrig="380">
          <v:shape id="_x0000_i1026" type="#_x0000_t75" style="width:88.2pt;height:19.2pt" o:ole="">
            <v:imagedata r:id="rId8" o:title=""/>
          </v:shape>
          <o:OLEObject Type="Embed" ProgID="Equation.3" ShapeID="_x0000_i1026" DrawAspect="Content" ObjectID="_1504952563" r:id="rId9"/>
        </w:object>
      </w:r>
      <w:r w:rsidRPr="00FF611F">
        <w:rPr>
          <w:sz w:val="28"/>
          <w:szCs w:val="28"/>
        </w:rPr>
        <w:t xml:space="preserve">, каково проводимость </w:t>
      </w:r>
      <w:r w:rsidRPr="00FF611F">
        <w:rPr>
          <w:position w:val="-12"/>
          <w:sz w:val="28"/>
          <w:szCs w:val="28"/>
        </w:rPr>
        <w:object w:dxaOrig="320" w:dyaOrig="360">
          <v:shape id="_x0000_i1027" type="#_x0000_t75" style="width:16.2pt;height:18pt" o:ole="">
            <v:imagedata r:id="rId10" o:title=""/>
          </v:shape>
          <o:OLEObject Type="Embed" ProgID="Equation.3" ShapeID="_x0000_i1027" DrawAspect="Content" ObjectID="_1504952564" r:id="rId11"/>
        </w:object>
      </w:r>
      <w:r>
        <w:rPr>
          <w:sz w:val="28"/>
          <w:szCs w:val="28"/>
        </w:rPr>
        <w:t>при температуре 2</w:t>
      </w:r>
      <w:r>
        <w:rPr>
          <w:sz w:val="28"/>
          <w:szCs w:val="28"/>
          <w:lang w:val="kk-KZ"/>
        </w:rPr>
        <w:t>0</w:t>
      </w:r>
      <w:r w:rsidRPr="0032349E">
        <w:rPr>
          <w:sz w:val="28"/>
          <w:szCs w:val="28"/>
        </w:rPr>
        <w:t xml:space="preserve"> </w:t>
      </w:r>
      <w:r w:rsidRPr="00FF611F">
        <w:rPr>
          <w:sz w:val="28"/>
          <w:szCs w:val="28"/>
        </w:rPr>
        <w:t xml:space="preserve">Два отрезка медной и алюминиевой проволоки длиной по </w:t>
      </w:r>
      <w:smartTag w:uri="urn:schemas-microsoft-com:office:smarttags" w:element="metricconverter">
        <w:smartTagPr>
          <w:attr w:name="ProductID" w:val="2 м"/>
        </w:smartTagPr>
        <w:r w:rsidRPr="00FF611F">
          <w:rPr>
            <w:sz w:val="28"/>
            <w:szCs w:val="28"/>
          </w:rPr>
          <w:t>2 м</w:t>
        </w:r>
      </w:smartTag>
      <w:r w:rsidRPr="00FF611F">
        <w:rPr>
          <w:sz w:val="28"/>
          <w:szCs w:val="28"/>
        </w:rPr>
        <w:t xml:space="preserve"> имеют одинаковое электрическое сопротивление, какой из отрезков весит меньше и насколько, если сечение медной проволоки равно 4 мм</w:t>
      </w:r>
      <w:r w:rsidRPr="00FF611F">
        <w:rPr>
          <w:sz w:val="28"/>
          <w:szCs w:val="28"/>
          <w:vertAlign w:val="superscript"/>
        </w:rPr>
        <w:t>2</w:t>
      </w:r>
      <w:r w:rsidRPr="00FF611F">
        <w:rPr>
          <w:sz w:val="28"/>
          <w:szCs w:val="28"/>
        </w:rPr>
        <w:t>?</w:t>
      </w: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 xml:space="preserve">0°С, если температурный коэффициент </w:t>
      </w:r>
      <w:r w:rsidRPr="00FF611F">
        <w:rPr>
          <w:position w:val="-10"/>
          <w:sz w:val="28"/>
          <w:szCs w:val="28"/>
        </w:rPr>
        <w:object w:dxaOrig="859" w:dyaOrig="320">
          <v:shape id="_x0000_i1028" type="#_x0000_t75" style="width:43.2pt;height:16.2pt" o:ole="">
            <v:imagedata r:id="rId12" o:title=""/>
          </v:shape>
          <o:OLEObject Type="Embed" ProgID="Equation.3" ShapeID="_x0000_i1028" DrawAspect="Content" ObjectID="_1504952565" r:id="rId13"/>
        </w:object>
      </w:r>
    </w:p>
    <w:p w:rsidR="00475B06" w:rsidRPr="0032349E" w:rsidRDefault="0032349E" w:rsidP="0032349E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>Какого диаметра нужен провод для тока 250 мА при допустимой плотности тока 2</w:t>
      </w:r>
      <w:proofErr w:type="gramStart"/>
      <w:r w:rsidRPr="00FF611F">
        <w:rPr>
          <w:sz w:val="28"/>
          <w:szCs w:val="28"/>
        </w:rPr>
        <w:t xml:space="preserve"> А</w:t>
      </w:r>
      <w:proofErr w:type="gramEnd"/>
      <w:r w:rsidRPr="00FF611F">
        <w:rPr>
          <w:sz w:val="28"/>
          <w:szCs w:val="28"/>
        </w:rPr>
        <w:t>/мм.</w:t>
      </w:r>
    </w:p>
    <w:p w:rsidR="0032349E" w:rsidRPr="0032349E" w:rsidRDefault="0032349E" w:rsidP="0032349E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>Алюминиевый и медный провода имеют соответственно удельное сопротивление 2,78*10</w:t>
      </w:r>
      <w:r w:rsidRPr="00FF611F">
        <w:rPr>
          <w:sz w:val="28"/>
          <w:szCs w:val="28"/>
          <w:vertAlign w:val="superscript"/>
        </w:rPr>
        <w:t>-8</w:t>
      </w:r>
      <w:r w:rsidRPr="00FF611F">
        <w:rPr>
          <w:sz w:val="28"/>
          <w:szCs w:val="28"/>
        </w:rPr>
        <w:t xml:space="preserve"> и 1,72-10</w:t>
      </w:r>
      <w:r w:rsidRPr="00FF611F">
        <w:rPr>
          <w:sz w:val="28"/>
          <w:szCs w:val="28"/>
          <w:vertAlign w:val="superscript"/>
        </w:rPr>
        <w:t>-8</w:t>
      </w:r>
      <w:r w:rsidRPr="00FF611F">
        <w:rPr>
          <w:sz w:val="28"/>
          <w:szCs w:val="28"/>
        </w:rPr>
        <w:t xml:space="preserve"> Ом*</w:t>
      </w:r>
      <w:proofErr w:type="gramStart"/>
      <w:r w:rsidRPr="00FF611F">
        <w:rPr>
          <w:sz w:val="28"/>
          <w:szCs w:val="28"/>
        </w:rPr>
        <w:t>м</w:t>
      </w:r>
      <w:proofErr w:type="gramEnd"/>
      <w:r w:rsidRPr="00FF611F">
        <w:rPr>
          <w:sz w:val="28"/>
          <w:szCs w:val="28"/>
        </w:rPr>
        <w:t>, а плотность 2,7*10</w:t>
      </w:r>
      <w:r w:rsidRPr="00FF611F">
        <w:rPr>
          <w:sz w:val="28"/>
          <w:szCs w:val="28"/>
          <w:vertAlign w:val="superscript"/>
        </w:rPr>
        <w:t>3</w:t>
      </w:r>
      <w:r w:rsidRPr="00FF611F">
        <w:rPr>
          <w:sz w:val="28"/>
          <w:szCs w:val="28"/>
        </w:rPr>
        <w:t xml:space="preserve"> и 8,94*10</w:t>
      </w:r>
      <w:r w:rsidRPr="00FF611F">
        <w:rPr>
          <w:sz w:val="28"/>
          <w:szCs w:val="28"/>
          <w:vertAlign w:val="superscript"/>
        </w:rPr>
        <w:t>3</w:t>
      </w:r>
      <w:r w:rsidRPr="00FF611F">
        <w:rPr>
          <w:sz w:val="28"/>
          <w:szCs w:val="28"/>
        </w:rPr>
        <w:t xml:space="preserve"> кг/м</w:t>
      </w:r>
      <w:r w:rsidRPr="00FF611F">
        <w:rPr>
          <w:sz w:val="28"/>
          <w:szCs w:val="28"/>
          <w:vertAlign w:val="superscript"/>
        </w:rPr>
        <w:t>3</w:t>
      </w:r>
      <w:r w:rsidRPr="00FF611F">
        <w:rPr>
          <w:sz w:val="28"/>
          <w:szCs w:val="28"/>
        </w:rPr>
        <w:t xml:space="preserve">, причем алюминии на 10% дешевле меди. Вычислить для этих проводов одинаковой длины отношение </w:t>
      </w:r>
      <w:proofErr w:type="gramStart"/>
      <w:r w:rsidRPr="00FF611F">
        <w:rPr>
          <w:sz w:val="28"/>
          <w:szCs w:val="28"/>
        </w:rPr>
        <w:t>сопротивлении</w:t>
      </w:r>
      <w:proofErr w:type="gramEnd"/>
      <w:r w:rsidRPr="00FF611F">
        <w:rPr>
          <w:sz w:val="28"/>
          <w:szCs w:val="28"/>
        </w:rPr>
        <w:t>, весов и стоимости при одинаковом поперечном сечении проводов.</w:t>
      </w:r>
    </w:p>
    <w:p w:rsidR="0032349E" w:rsidRPr="0032349E" w:rsidRDefault="0032349E" w:rsidP="0032349E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Определить потери мощности в голом медном проводе длиной </w:t>
      </w:r>
      <w:smartTag w:uri="urn:schemas-microsoft-com:office:smarttags" w:element="metricconverter">
        <w:smartTagPr>
          <w:attr w:name="ProductID" w:val="100 м"/>
        </w:smartTagPr>
        <w:r w:rsidRPr="00FF611F">
          <w:rPr>
            <w:sz w:val="28"/>
            <w:szCs w:val="28"/>
          </w:rPr>
          <w:t>100 м</w:t>
        </w:r>
      </w:smartTag>
      <w:r w:rsidRPr="00FF611F">
        <w:rPr>
          <w:sz w:val="28"/>
          <w:szCs w:val="28"/>
        </w:rPr>
        <w:t xml:space="preserve"> и сечением 16 мм</w:t>
      </w:r>
      <w:r w:rsidRPr="00FF611F">
        <w:rPr>
          <w:sz w:val="28"/>
          <w:szCs w:val="28"/>
          <w:vertAlign w:val="superscript"/>
        </w:rPr>
        <w:t>2</w:t>
      </w:r>
      <w:r w:rsidRPr="00FF611F">
        <w:rPr>
          <w:sz w:val="28"/>
          <w:szCs w:val="28"/>
        </w:rPr>
        <w:t xml:space="preserve"> при температурах провода минус 20</w:t>
      </w:r>
      <w:proofErr w:type="gramStart"/>
      <w:r w:rsidRPr="00FF611F">
        <w:rPr>
          <w:sz w:val="28"/>
          <w:szCs w:val="28"/>
        </w:rPr>
        <w:t>°С</w:t>
      </w:r>
      <w:proofErr w:type="gramEnd"/>
      <w:r w:rsidRPr="00FF611F">
        <w:rPr>
          <w:sz w:val="28"/>
          <w:szCs w:val="28"/>
        </w:rPr>
        <w:t xml:space="preserve"> и плюс 60°С, если величина тока, в проводе равна 75 А.</w:t>
      </w:r>
    </w:p>
    <w:p w:rsidR="0032349E" w:rsidRPr="00FF611F" w:rsidRDefault="0032349E" w:rsidP="0032349E">
      <w:pPr>
        <w:numPr>
          <w:ilvl w:val="0"/>
          <w:numId w:val="1"/>
        </w:numPr>
        <w:tabs>
          <w:tab w:val="left" w:pos="426"/>
          <w:tab w:val="num" w:pos="900"/>
        </w:tabs>
        <w:jc w:val="both"/>
        <w:rPr>
          <w:sz w:val="28"/>
          <w:szCs w:val="28"/>
        </w:rPr>
      </w:pPr>
      <w:r w:rsidRPr="00FF611F">
        <w:rPr>
          <w:sz w:val="28"/>
          <w:szCs w:val="28"/>
        </w:rPr>
        <w:t xml:space="preserve">Определить удельное сопротивление для ленты из </w:t>
      </w:r>
      <w:proofErr w:type="spellStart"/>
      <w:r w:rsidRPr="00FF611F">
        <w:rPr>
          <w:sz w:val="28"/>
          <w:szCs w:val="28"/>
        </w:rPr>
        <w:t>алюминированного</w:t>
      </w:r>
      <w:proofErr w:type="spellEnd"/>
      <w:r w:rsidRPr="00FF611F">
        <w:rPr>
          <w:sz w:val="28"/>
          <w:szCs w:val="28"/>
        </w:rPr>
        <w:t xml:space="preserve"> никеля при 20</w:t>
      </w:r>
      <w:proofErr w:type="gramStart"/>
      <w:r w:rsidRPr="00FF611F">
        <w:rPr>
          <w:sz w:val="28"/>
          <w:szCs w:val="28"/>
        </w:rPr>
        <w:t>°С</w:t>
      </w:r>
      <w:proofErr w:type="gramEnd"/>
      <w:r w:rsidRPr="00FF611F">
        <w:rPr>
          <w:sz w:val="28"/>
          <w:szCs w:val="28"/>
        </w:rPr>
        <w:t xml:space="preserve">, если толщина алюминия с каждой стороны 15 мкм, а толщина ленты </w:t>
      </w:r>
      <w:smartTag w:uri="urn:schemas-microsoft-com:office:smarttags" w:element="metricconverter">
        <w:smartTagPr>
          <w:attr w:name="ProductID" w:val="0,15 мм"/>
        </w:smartTagPr>
        <w:r w:rsidRPr="00FF611F">
          <w:rPr>
            <w:sz w:val="28"/>
            <w:szCs w:val="28"/>
          </w:rPr>
          <w:t>0,15 мм</w:t>
        </w:r>
      </w:smartTag>
      <w:r w:rsidRPr="00FF611F">
        <w:rPr>
          <w:sz w:val="28"/>
          <w:szCs w:val="28"/>
        </w:rPr>
        <w:t>.</w:t>
      </w:r>
    </w:p>
    <w:p w:rsidR="0032349E" w:rsidRPr="00475B06" w:rsidRDefault="0032349E" w:rsidP="0032349E">
      <w:pPr>
        <w:pStyle w:val="a3"/>
        <w:numPr>
          <w:ilvl w:val="0"/>
          <w:numId w:val="1"/>
        </w:numPr>
        <w:tabs>
          <w:tab w:val="clear" w:pos="720"/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Pr="00FF611F">
        <w:rPr>
          <w:sz w:val="28"/>
          <w:szCs w:val="28"/>
        </w:rPr>
        <w:t>Удельное сопротивление меди при</w:t>
      </w:r>
      <w:proofErr w:type="gramStart"/>
      <w:r w:rsidRPr="00FF611F">
        <w:rPr>
          <w:sz w:val="28"/>
          <w:szCs w:val="28"/>
        </w:rPr>
        <w:t xml:space="preserve"> Т</w:t>
      </w:r>
      <w:proofErr w:type="gramEnd"/>
      <w:r w:rsidRPr="00FF611F">
        <w:rPr>
          <w:sz w:val="28"/>
          <w:szCs w:val="28"/>
        </w:rPr>
        <w:t xml:space="preserve">=600°С равно </w:t>
      </w:r>
      <w:r w:rsidRPr="00FF611F">
        <w:rPr>
          <w:position w:val="-10"/>
          <w:sz w:val="28"/>
          <w:szCs w:val="28"/>
        </w:rPr>
        <w:object w:dxaOrig="2120" w:dyaOrig="360">
          <v:shape id="_x0000_i1029" type="#_x0000_t75" style="width:106.2pt;height:18pt" o:ole="">
            <v:imagedata r:id="rId14" o:title=""/>
          </v:shape>
          <o:OLEObject Type="Embed" ProgID="Equation.3" ShapeID="_x0000_i1029" DrawAspect="Content" ObjectID="_1504952566" r:id="rId15"/>
        </w:object>
      </w:r>
      <w:r w:rsidRPr="00FF611F">
        <w:rPr>
          <w:sz w:val="28"/>
          <w:szCs w:val="28"/>
        </w:rPr>
        <w:t xml:space="preserve">. Вычислить при этой температуре коэффициент теплопроводности – К меди, используя справедливое для металлов соотношение </w:t>
      </w:r>
      <w:r w:rsidRPr="00FF611F">
        <w:rPr>
          <w:position w:val="-10"/>
          <w:sz w:val="28"/>
          <w:szCs w:val="28"/>
        </w:rPr>
        <w:object w:dxaOrig="1420" w:dyaOrig="320">
          <v:shape id="_x0000_i1030" type="#_x0000_t75" style="width:70.8pt;height:16.2pt" o:ole="">
            <v:imagedata r:id="rId16" o:title=""/>
          </v:shape>
          <o:OLEObject Type="Embed" ProgID="Equation.3" ShapeID="_x0000_i1030" DrawAspect="Content" ObjectID="_1504952567" r:id="rId17"/>
        </w:object>
      </w:r>
      <w:r w:rsidRPr="00FF611F">
        <w:rPr>
          <w:sz w:val="28"/>
          <w:szCs w:val="28"/>
        </w:rPr>
        <w:t xml:space="preserve">, где </w:t>
      </w:r>
      <w:r w:rsidRPr="00FF611F">
        <w:rPr>
          <w:sz w:val="28"/>
          <w:szCs w:val="28"/>
          <w:lang w:val="en-US"/>
        </w:rPr>
        <w:t>L</w:t>
      </w:r>
      <w:r w:rsidRPr="00FF611F">
        <w:rPr>
          <w:sz w:val="28"/>
          <w:szCs w:val="28"/>
        </w:rPr>
        <w:t>- число Лоренца, равное 2,44*10</w:t>
      </w:r>
      <w:r w:rsidRPr="00FF611F">
        <w:rPr>
          <w:sz w:val="28"/>
          <w:szCs w:val="28"/>
          <w:vertAlign w:val="superscript"/>
        </w:rPr>
        <w:t>-3</w:t>
      </w:r>
      <w:r w:rsidRPr="00FF611F">
        <w:rPr>
          <w:sz w:val="28"/>
          <w:szCs w:val="28"/>
        </w:rPr>
        <w:t>В</w:t>
      </w:r>
      <w:r w:rsidRPr="00FF611F">
        <w:rPr>
          <w:sz w:val="28"/>
          <w:szCs w:val="28"/>
          <w:vertAlign w:val="superscript"/>
        </w:rPr>
        <w:t>2</w:t>
      </w:r>
      <w:r w:rsidRPr="00FF611F">
        <w:rPr>
          <w:sz w:val="28"/>
          <w:szCs w:val="28"/>
        </w:rPr>
        <w:t>/К</w:t>
      </w:r>
      <w:r w:rsidRPr="00FF611F">
        <w:rPr>
          <w:sz w:val="28"/>
          <w:szCs w:val="28"/>
          <w:vertAlign w:val="superscript"/>
        </w:rPr>
        <w:t>2</w:t>
      </w:r>
      <w:r w:rsidRPr="00FF611F">
        <w:rPr>
          <w:sz w:val="28"/>
          <w:szCs w:val="28"/>
        </w:rPr>
        <w:t>, Т-температура в градусах Кельвина.</w:t>
      </w:r>
    </w:p>
    <w:p w:rsidR="00607175" w:rsidRPr="00607175" w:rsidRDefault="00607175" w:rsidP="00607175">
      <w:pPr>
        <w:pStyle w:val="a3"/>
        <w:ind w:firstLine="0"/>
        <w:rPr>
          <w:lang w:val="kk-KZ"/>
        </w:rPr>
      </w:pPr>
    </w:p>
    <w:sectPr w:rsidR="00607175" w:rsidRPr="006071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E52CC2"/>
    <w:multiLevelType w:val="hybridMultilevel"/>
    <w:tmpl w:val="BEC0595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10"/>
        </w:tabs>
        <w:ind w:left="2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30"/>
        </w:tabs>
        <w:ind w:left="2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50"/>
        </w:tabs>
        <w:ind w:left="3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70"/>
        </w:tabs>
        <w:ind w:left="4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90"/>
        </w:tabs>
        <w:ind w:left="4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10"/>
        </w:tabs>
        <w:ind w:left="5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30"/>
        </w:tabs>
        <w:ind w:left="6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50"/>
        </w:tabs>
        <w:ind w:left="7150" w:hanging="180"/>
      </w:pPr>
    </w:lvl>
  </w:abstractNum>
  <w:abstractNum w:abstractNumId="1">
    <w:nsid w:val="33C550BC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0A83B21"/>
    <w:multiLevelType w:val="hybridMultilevel"/>
    <w:tmpl w:val="64D6F9C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2F60B41"/>
    <w:multiLevelType w:val="hybridMultilevel"/>
    <w:tmpl w:val="C2107110"/>
    <w:lvl w:ilvl="0" w:tplc="1D8258B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B665821"/>
    <w:multiLevelType w:val="hybridMultilevel"/>
    <w:tmpl w:val="FA8210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9E20DB5"/>
    <w:multiLevelType w:val="multilevel"/>
    <w:tmpl w:val="57C82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7175"/>
    <w:rsid w:val="0032349E"/>
    <w:rsid w:val="003B0E3F"/>
    <w:rsid w:val="00475B06"/>
    <w:rsid w:val="00607175"/>
    <w:rsid w:val="006F1E85"/>
    <w:rsid w:val="008372CC"/>
    <w:rsid w:val="0092637A"/>
    <w:rsid w:val="00A16F3F"/>
    <w:rsid w:val="00E7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75"/>
    <w:pPr>
      <w:spacing w:after="0" w:line="240" w:lineRule="auto"/>
      <w:ind w:left="357" w:hanging="35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175"/>
    <w:pPr>
      <w:ind w:left="720"/>
      <w:contextualSpacing/>
    </w:pPr>
  </w:style>
  <w:style w:type="paragraph" w:styleId="a4">
    <w:name w:val="Title"/>
    <w:basedOn w:val="a"/>
    <w:link w:val="a5"/>
    <w:qFormat/>
    <w:rsid w:val="0032349E"/>
    <w:pPr>
      <w:jc w:val="center"/>
    </w:pPr>
    <w:rPr>
      <w:rFonts w:ascii="KZ Times New Roman" w:hAnsi="KZ Times New Roman" w:cs="KZ Times New Roman"/>
      <w:sz w:val="28"/>
      <w:szCs w:val="28"/>
      <w:lang w:val="ru-MO"/>
    </w:rPr>
  </w:style>
  <w:style w:type="character" w:customStyle="1" w:styleId="a5">
    <w:name w:val="Название Знак"/>
    <w:basedOn w:val="a0"/>
    <w:link w:val="a4"/>
    <w:rsid w:val="0032349E"/>
    <w:rPr>
      <w:rFonts w:ascii="KZ Times New Roman" w:eastAsia="Times New Roman" w:hAnsi="KZ Times New Roman" w:cs="KZ Times New Roman"/>
      <w:sz w:val="28"/>
      <w:szCs w:val="28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Жапарова</dc:creator>
  <cp:lastModifiedBy>Айжан Жапарова</cp:lastModifiedBy>
  <cp:revision>4</cp:revision>
  <dcterms:created xsi:type="dcterms:W3CDTF">2015-09-28T07:34:00Z</dcterms:created>
  <dcterms:modified xsi:type="dcterms:W3CDTF">2015-09-28T07:35:00Z</dcterms:modified>
</cp:coreProperties>
</file>